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719" w:rsidRDefault="001E3719" w:rsidP="001E3719">
      <w:pPr>
        <w:rPr>
          <w:u w:val="single"/>
        </w:rPr>
      </w:pPr>
      <w:r w:rsidRPr="001E3719">
        <w:rPr>
          <w:u w:val="single"/>
        </w:rPr>
        <w:t>Shell shock and desertion during the Great War</w:t>
      </w:r>
    </w:p>
    <w:p w:rsidR="001E3719" w:rsidRPr="001E3719" w:rsidRDefault="001E3719" w:rsidP="001E3719">
      <w:pPr>
        <w:rPr>
          <w:u w:val="single"/>
        </w:rPr>
      </w:pPr>
    </w:p>
    <w:p w:rsidR="00000000" w:rsidRPr="001E3719" w:rsidRDefault="001E3719" w:rsidP="001E3719">
      <w:pPr>
        <w:numPr>
          <w:ilvl w:val="0"/>
          <w:numId w:val="1"/>
        </w:numPr>
      </w:pPr>
      <w:r w:rsidRPr="001E3719">
        <w:t xml:space="preserve">Shell shock was first diagnosed as an illness in 1915, but doctors </w:t>
      </w:r>
      <w:r w:rsidRPr="001E3719">
        <w:t>struggled to find a way to cure it. They tried rest, hypnosis, counselling and even electric shocks through the brain. Many men just needed time away from the front line to recover. Unfortunately, when they did get better they were often sent straight back</w:t>
      </w:r>
      <w:r w:rsidRPr="001E3719">
        <w:t xml:space="preserve"> to fight.</w:t>
      </w:r>
    </w:p>
    <w:p w:rsidR="00000000" w:rsidRPr="001E3719" w:rsidRDefault="001E3719" w:rsidP="001E3719">
      <w:pPr>
        <w:numPr>
          <w:ilvl w:val="0"/>
          <w:numId w:val="1"/>
        </w:numPr>
      </w:pPr>
      <w:r w:rsidRPr="001E3719">
        <w:t>Their symptoms returned and they sometimes ran away – unable to handle the situation any longer.</w:t>
      </w:r>
    </w:p>
    <w:p w:rsidR="00000000" w:rsidRPr="001E3719" w:rsidRDefault="001E3719" w:rsidP="001E3719">
      <w:pPr>
        <w:numPr>
          <w:ilvl w:val="0"/>
          <w:numId w:val="1"/>
        </w:numPr>
      </w:pPr>
      <w:r w:rsidRPr="001E3719">
        <w:t>Commanding offic</w:t>
      </w:r>
      <w:r w:rsidRPr="001E3719">
        <w:t>ers were keen to maintain discipline, and when these men were caught they were charged with desertion or cowardice.</w:t>
      </w:r>
    </w:p>
    <w:p w:rsidR="00000000" w:rsidRPr="001E3719" w:rsidRDefault="001E3719" w:rsidP="001E3719">
      <w:pPr>
        <w:numPr>
          <w:ilvl w:val="0"/>
          <w:numId w:val="1"/>
        </w:numPr>
      </w:pPr>
      <w:r w:rsidRPr="001E3719">
        <w:t xml:space="preserve">In total, Britain shot </w:t>
      </w:r>
      <w:r w:rsidRPr="001E3719">
        <w:rPr>
          <w:b/>
          <w:bCs/>
        </w:rPr>
        <w:t>306</w:t>
      </w:r>
      <w:r w:rsidRPr="001E3719">
        <w:t xml:space="preserve"> of its own soldiers for cowardice and desertion during the Great War</w:t>
      </w:r>
    </w:p>
    <w:p w:rsidR="001E3719" w:rsidRPr="001E3719" w:rsidRDefault="001E3719" w:rsidP="001E3719">
      <w:r w:rsidRPr="001E3719">
        <w:rPr>
          <w:i/>
          <w:iCs/>
        </w:rPr>
        <w:t>Aaron Wilkes; Technology, War and Independence</w:t>
      </w:r>
    </w:p>
    <w:p w:rsidR="001E3719" w:rsidRPr="001E3719" w:rsidRDefault="001E3719">
      <w:pPr>
        <w:rPr>
          <w:u w:val="single"/>
        </w:rPr>
      </w:pPr>
    </w:p>
    <w:p w:rsidR="00054753" w:rsidRPr="001E3719" w:rsidRDefault="001E3719">
      <w:pPr>
        <w:rPr>
          <w:u w:val="single"/>
        </w:rPr>
      </w:pPr>
      <w:r w:rsidRPr="001E3719">
        <w:rPr>
          <w:u w:val="single"/>
        </w:rPr>
        <w:t>Extra information</w:t>
      </w:r>
    </w:p>
    <w:p w:rsidR="001E3719" w:rsidRDefault="001E3719">
      <w:bookmarkStart w:id="0" w:name="_GoBack"/>
      <w:bookmarkEnd w:id="0"/>
    </w:p>
    <w:p w:rsidR="00000000" w:rsidRPr="001E3719" w:rsidRDefault="001E3719" w:rsidP="001E3719">
      <w:pPr>
        <w:numPr>
          <w:ilvl w:val="0"/>
          <w:numId w:val="2"/>
        </w:numPr>
      </w:pPr>
      <w:r w:rsidRPr="001E3719">
        <w:t>Shell shock - now called post-traumatic stress disorder - was first recognised in print by Dr Charles Myers of the British Psychological Society in 1915. By the end of the war</w:t>
      </w:r>
      <w:r w:rsidRPr="001E3719">
        <w:t xml:space="preserve"> the army had dealt with more than 80,000 cases.</w:t>
      </w:r>
    </w:p>
    <w:p w:rsidR="00000000" w:rsidRPr="001E3719" w:rsidRDefault="001E3719" w:rsidP="001E3719">
      <w:pPr>
        <w:numPr>
          <w:ilvl w:val="0"/>
          <w:numId w:val="2"/>
        </w:numPr>
      </w:pPr>
      <w:r w:rsidRPr="001E3719">
        <w:t>'Even the ancient Greeks knew about what they called 'war exhaustion', whether it was physical or mental,' says Dr Boynton from the Royal Fre</w:t>
      </w:r>
      <w:r w:rsidRPr="001E3719">
        <w:t>e and University Medical School.</w:t>
      </w:r>
    </w:p>
    <w:p w:rsidR="00000000" w:rsidRPr="001E3719" w:rsidRDefault="001E3719" w:rsidP="001E3719">
      <w:pPr>
        <w:numPr>
          <w:ilvl w:val="0"/>
          <w:numId w:val="2"/>
        </w:numPr>
      </w:pPr>
      <w:r w:rsidRPr="001E3719">
        <w:t>'This condition would make soldiers behave erratically or hysterically, or go to the other extreme and become catatonic. Some who had run away claimed they c</w:t>
      </w:r>
      <w:r w:rsidRPr="001E3719">
        <w:t>ould no longer stand the noise, and we know that if the eardrums take a constant pounding, the discomfort is too painful to bear. Thousands of men were terrified, but this is different. This is about inability to cope.</w:t>
      </w:r>
    </w:p>
    <w:p w:rsidR="00000000" w:rsidRPr="001E3719" w:rsidRDefault="001E3719" w:rsidP="001E3719">
      <w:pPr>
        <w:numPr>
          <w:ilvl w:val="0"/>
          <w:numId w:val="2"/>
        </w:numPr>
      </w:pPr>
      <w:r w:rsidRPr="001E3719">
        <w:t>'Many of these men later proved they were brave by refusing to be blindfolded for their executions. They stared down the barrels of the guns which would kill them. That's not cowardice. That's courage</w:t>
      </w:r>
      <w:proofErr w:type="gramStart"/>
      <w:r w:rsidRPr="001E3719">
        <w:t>.‘</w:t>
      </w:r>
      <w:proofErr w:type="gramEnd"/>
    </w:p>
    <w:p w:rsidR="00000000" w:rsidRPr="001E3719" w:rsidRDefault="001E3719" w:rsidP="001E3719">
      <w:pPr>
        <w:numPr>
          <w:ilvl w:val="0"/>
          <w:numId w:val="2"/>
        </w:numPr>
      </w:pPr>
      <w:r w:rsidRPr="001E3719">
        <w:t>Dr Boynton believes those in the firing line would also have suffered. 'It was an extremely powerful form of bullying, having to kill your own friends,' she says. 'It sent out the message that you could be next.'</w:t>
      </w:r>
    </w:p>
    <w:p w:rsidR="001E3719" w:rsidRDefault="001E3719"/>
    <w:sectPr w:rsidR="001E3719" w:rsidSect="001E371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316041"/>
    <w:multiLevelType w:val="hybridMultilevel"/>
    <w:tmpl w:val="CC78D5D8"/>
    <w:lvl w:ilvl="0" w:tplc="49187576">
      <w:start w:val="1"/>
      <w:numFmt w:val="bullet"/>
      <w:lvlText w:val="•"/>
      <w:lvlJc w:val="left"/>
      <w:pPr>
        <w:tabs>
          <w:tab w:val="num" w:pos="720"/>
        </w:tabs>
        <w:ind w:left="720" w:hanging="360"/>
      </w:pPr>
      <w:rPr>
        <w:rFonts w:ascii="Arial" w:hAnsi="Arial" w:hint="default"/>
      </w:rPr>
    </w:lvl>
    <w:lvl w:ilvl="1" w:tplc="B1F2151A" w:tentative="1">
      <w:start w:val="1"/>
      <w:numFmt w:val="bullet"/>
      <w:lvlText w:val="•"/>
      <w:lvlJc w:val="left"/>
      <w:pPr>
        <w:tabs>
          <w:tab w:val="num" w:pos="1440"/>
        </w:tabs>
        <w:ind w:left="1440" w:hanging="360"/>
      </w:pPr>
      <w:rPr>
        <w:rFonts w:ascii="Arial" w:hAnsi="Arial" w:hint="default"/>
      </w:rPr>
    </w:lvl>
    <w:lvl w:ilvl="2" w:tplc="DD48C068" w:tentative="1">
      <w:start w:val="1"/>
      <w:numFmt w:val="bullet"/>
      <w:lvlText w:val="•"/>
      <w:lvlJc w:val="left"/>
      <w:pPr>
        <w:tabs>
          <w:tab w:val="num" w:pos="2160"/>
        </w:tabs>
        <w:ind w:left="2160" w:hanging="360"/>
      </w:pPr>
      <w:rPr>
        <w:rFonts w:ascii="Arial" w:hAnsi="Arial" w:hint="default"/>
      </w:rPr>
    </w:lvl>
    <w:lvl w:ilvl="3" w:tplc="097AE0D2" w:tentative="1">
      <w:start w:val="1"/>
      <w:numFmt w:val="bullet"/>
      <w:lvlText w:val="•"/>
      <w:lvlJc w:val="left"/>
      <w:pPr>
        <w:tabs>
          <w:tab w:val="num" w:pos="2880"/>
        </w:tabs>
        <w:ind w:left="2880" w:hanging="360"/>
      </w:pPr>
      <w:rPr>
        <w:rFonts w:ascii="Arial" w:hAnsi="Arial" w:hint="default"/>
      </w:rPr>
    </w:lvl>
    <w:lvl w:ilvl="4" w:tplc="62D61514" w:tentative="1">
      <w:start w:val="1"/>
      <w:numFmt w:val="bullet"/>
      <w:lvlText w:val="•"/>
      <w:lvlJc w:val="left"/>
      <w:pPr>
        <w:tabs>
          <w:tab w:val="num" w:pos="3600"/>
        </w:tabs>
        <w:ind w:left="3600" w:hanging="360"/>
      </w:pPr>
      <w:rPr>
        <w:rFonts w:ascii="Arial" w:hAnsi="Arial" w:hint="default"/>
      </w:rPr>
    </w:lvl>
    <w:lvl w:ilvl="5" w:tplc="E3F4C272" w:tentative="1">
      <w:start w:val="1"/>
      <w:numFmt w:val="bullet"/>
      <w:lvlText w:val="•"/>
      <w:lvlJc w:val="left"/>
      <w:pPr>
        <w:tabs>
          <w:tab w:val="num" w:pos="4320"/>
        </w:tabs>
        <w:ind w:left="4320" w:hanging="360"/>
      </w:pPr>
      <w:rPr>
        <w:rFonts w:ascii="Arial" w:hAnsi="Arial" w:hint="default"/>
      </w:rPr>
    </w:lvl>
    <w:lvl w:ilvl="6" w:tplc="2528EEE8" w:tentative="1">
      <w:start w:val="1"/>
      <w:numFmt w:val="bullet"/>
      <w:lvlText w:val="•"/>
      <w:lvlJc w:val="left"/>
      <w:pPr>
        <w:tabs>
          <w:tab w:val="num" w:pos="5040"/>
        </w:tabs>
        <w:ind w:left="5040" w:hanging="360"/>
      </w:pPr>
      <w:rPr>
        <w:rFonts w:ascii="Arial" w:hAnsi="Arial" w:hint="default"/>
      </w:rPr>
    </w:lvl>
    <w:lvl w:ilvl="7" w:tplc="C338BF40" w:tentative="1">
      <w:start w:val="1"/>
      <w:numFmt w:val="bullet"/>
      <w:lvlText w:val="•"/>
      <w:lvlJc w:val="left"/>
      <w:pPr>
        <w:tabs>
          <w:tab w:val="num" w:pos="5760"/>
        </w:tabs>
        <w:ind w:left="5760" w:hanging="360"/>
      </w:pPr>
      <w:rPr>
        <w:rFonts w:ascii="Arial" w:hAnsi="Arial" w:hint="default"/>
      </w:rPr>
    </w:lvl>
    <w:lvl w:ilvl="8" w:tplc="ADBCB68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AC65A71"/>
    <w:multiLevelType w:val="hybridMultilevel"/>
    <w:tmpl w:val="CF823E0E"/>
    <w:lvl w:ilvl="0" w:tplc="1624E3A0">
      <w:start w:val="1"/>
      <w:numFmt w:val="bullet"/>
      <w:lvlText w:val="•"/>
      <w:lvlJc w:val="left"/>
      <w:pPr>
        <w:tabs>
          <w:tab w:val="num" w:pos="720"/>
        </w:tabs>
        <w:ind w:left="720" w:hanging="360"/>
      </w:pPr>
      <w:rPr>
        <w:rFonts w:ascii="Arial" w:hAnsi="Arial" w:hint="default"/>
      </w:rPr>
    </w:lvl>
    <w:lvl w:ilvl="1" w:tplc="F4F042DA" w:tentative="1">
      <w:start w:val="1"/>
      <w:numFmt w:val="bullet"/>
      <w:lvlText w:val="•"/>
      <w:lvlJc w:val="left"/>
      <w:pPr>
        <w:tabs>
          <w:tab w:val="num" w:pos="1440"/>
        </w:tabs>
        <w:ind w:left="1440" w:hanging="360"/>
      </w:pPr>
      <w:rPr>
        <w:rFonts w:ascii="Arial" w:hAnsi="Arial" w:hint="default"/>
      </w:rPr>
    </w:lvl>
    <w:lvl w:ilvl="2" w:tplc="F4D89632" w:tentative="1">
      <w:start w:val="1"/>
      <w:numFmt w:val="bullet"/>
      <w:lvlText w:val="•"/>
      <w:lvlJc w:val="left"/>
      <w:pPr>
        <w:tabs>
          <w:tab w:val="num" w:pos="2160"/>
        </w:tabs>
        <w:ind w:left="2160" w:hanging="360"/>
      </w:pPr>
      <w:rPr>
        <w:rFonts w:ascii="Arial" w:hAnsi="Arial" w:hint="default"/>
      </w:rPr>
    </w:lvl>
    <w:lvl w:ilvl="3" w:tplc="924E6378" w:tentative="1">
      <w:start w:val="1"/>
      <w:numFmt w:val="bullet"/>
      <w:lvlText w:val="•"/>
      <w:lvlJc w:val="left"/>
      <w:pPr>
        <w:tabs>
          <w:tab w:val="num" w:pos="2880"/>
        </w:tabs>
        <w:ind w:left="2880" w:hanging="360"/>
      </w:pPr>
      <w:rPr>
        <w:rFonts w:ascii="Arial" w:hAnsi="Arial" w:hint="default"/>
      </w:rPr>
    </w:lvl>
    <w:lvl w:ilvl="4" w:tplc="6B087CFA" w:tentative="1">
      <w:start w:val="1"/>
      <w:numFmt w:val="bullet"/>
      <w:lvlText w:val="•"/>
      <w:lvlJc w:val="left"/>
      <w:pPr>
        <w:tabs>
          <w:tab w:val="num" w:pos="3600"/>
        </w:tabs>
        <w:ind w:left="3600" w:hanging="360"/>
      </w:pPr>
      <w:rPr>
        <w:rFonts w:ascii="Arial" w:hAnsi="Arial" w:hint="default"/>
      </w:rPr>
    </w:lvl>
    <w:lvl w:ilvl="5" w:tplc="186EBDC2" w:tentative="1">
      <w:start w:val="1"/>
      <w:numFmt w:val="bullet"/>
      <w:lvlText w:val="•"/>
      <w:lvlJc w:val="left"/>
      <w:pPr>
        <w:tabs>
          <w:tab w:val="num" w:pos="4320"/>
        </w:tabs>
        <w:ind w:left="4320" w:hanging="360"/>
      </w:pPr>
      <w:rPr>
        <w:rFonts w:ascii="Arial" w:hAnsi="Arial" w:hint="default"/>
      </w:rPr>
    </w:lvl>
    <w:lvl w:ilvl="6" w:tplc="5FD62494" w:tentative="1">
      <w:start w:val="1"/>
      <w:numFmt w:val="bullet"/>
      <w:lvlText w:val="•"/>
      <w:lvlJc w:val="left"/>
      <w:pPr>
        <w:tabs>
          <w:tab w:val="num" w:pos="5040"/>
        </w:tabs>
        <w:ind w:left="5040" w:hanging="360"/>
      </w:pPr>
      <w:rPr>
        <w:rFonts w:ascii="Arial" w:hAnsi="Arial" w:hint="default"/>
      </w:rPr>
    </w:lvl>
    <w:lvl w:ilvl="7" w:tplc="946CA142" w:tentative="1">
      <w:start w:val="1"/>
      <w:numFmt w:val="bullet"/>
      <w:lvlText w:val="•"/>
      <w:lvlJc w:val="left"/>
      <w:pPr>
        <w:tabs>
          <w:tab w:val="num" w:pos="5760"/>
        </w:tabs>
        <w:ind w:left="5760" w:hanging="360"/>
      </w:pPr>
      <w:rPr>
        <w:rFonts w:ascii="Arial" w:hAnsi="Arial" w:hint="default"/>
      </w:rPr>
    </w:lvl>
    <w:lvl w:ilvl="8" w:tplc="DC4A916A"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719"/>
    <w:rsid w:val="00054753"/>
    <w:rsid w:val="001E37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538E4-FB67-477A-B8AB-7BE8C4D25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846083">
      <w:bodyDiv w:val="1"/>
      <w:marLeft w:val="0"/>
      <w:marRight w:val="0"/>
      <w:marTop w:val="0"/>
      <w:marBottom w:val="0"/>
      <w:divBdr>
        <w:top w:val="none" w:sz="0" w:space="0" w:color="auto"/>
        <w:left w:val="none" w:sz="0" w:space="0" w:color="auto"/>
        <w:bottom w:val="none" w:sz="0" w:space="0" w:color="auto"/>
        <w:right w:val="none" w:sz="0" w:space="0" w:color="auto"/>
      </w:divBdr>
      <w:divsChild>
        <w:div w:id="506604299">
          <w:marLeft w:val="547"/>
          <w:marRight w:val="0"/>
          <w:marTop w:val="106"/>
          <w:marBottom w:val="0"/>
          <w:divBdr>
            <w:top w:val="none" w:sz="0" w:space="0" w:color="auto"/>
            <w:left w:val="none" w:sz="0" w:space="0" w:color="auto"/>
            <w:bottom w:val="none" w:sz="0" w:space="0" w:color="auto"/>
            <w:right w:val="none" w:sz="0" w:space="0" w:color="auto"/>
          </w:divBdr>
        </w:div>
        <w:div w:id="83454491">
          <w:marLeft w:val="547"/>
          <w:marRight w:val="0"/>
          <w:marTop w:val="106"/>
          <w:marBottom w:val="0"/>
          <w:divBdr>
            <w:top w:val="none" w:sz="0" w:space="0" w:color="auto"/>
            <w:left w:val="none" w:sz="0" w:space="0" w:color="auto"/>
            <w:bottom w:val="none" w:sz="0" w:space="0" w:color="auto"/>
            <w:right w:val="none" w:sz="0" w:space="0" w:color="auto"/>
          </w:divBdr>
        </w:div>
        <w:div w:id="518199928">
          <w:marLeft w:val="547"/>
          <w:marRight w:val="0"/>
          <w:marTop w:val="106"/>
          <w:marBottom w:val="0"/>
          <w:divBdr>
            <w:top w:val="none" w:sz="0" w:space="0" w:color="auto"/>
            <w:left w:val="none" w:sz="0" w:space="0" w:color="auto"/>
            <w:bottom w:val="none" w:sz="0" w:space="0" w:color="auto"/>
            <w:right w:val="none" w:sz="0" w:space="0" w:color="auto"/>
          </w:divBdr>
        </w:div>
        <w:div w:id="1920598131">
          <w:marLeft w:val="547"/>
          <w:marRight w:val="0"/>
          <w:marTop w:val="106"/>
          <w:marBottom w:val="0"/>
          <w:divBdr>
            <w:top w:val="none" w:sz="0" w:space="0" w:color="auto"/>
            <w:left w:val="none" w:sz="0" w:space="0" w:color="auto"/>
            <w:bottom w:val="none" w:sz="0" w:space="0" w:color="auto"/>
            <w:right w:val="none" w:sz="0" w:space="0" w:color="auto"/>
          </w:divBdr>
        </w:div>
      </w:divsChild>
    </w:div>
    <w:div w:id="1936202865">
      <w:bodyDiv w:val="1"/>
      <w:marLeft w:val="0"/>
      <w:marRight w:val="0"/>
      <w:marTop w:val="0"/>
      <w:marBottom w:val="0"/>
      <w:divBdr>
        <w:top w:val="none" w:sz="0" w:space="0" w:color="auto"/>
        <w:left w:val="none" w:sz="0" w:space="0" w:color="auto"/>
        <w:bottom w:val="none" w:sz="0" w:space="0" w:color="auto"/>
        <w:right w:val="none" w:sz="0" w:space="0" w:color="auto"/>
      </w:divBdr>
      <w:divsChild>
        <w:div w:id="1074622398">
          <w:marLeft w:val="547"/>
          <w:marRight w:val="0"/>
          <w:marTop w:val="96"/>
          <w:marBottom w:val="0"/>
          <w:divBdr>
            <w:top w:val="none" w:sz="0" w:space="0" w:color="auto"/>
            <w:left w:val="none" w:sz="0" w:space="0" w:color="auto"/>
            <w:bottom w:val="none" w:sz="0" w:space="0" w:color="auto"/>
            <w:right w:val="none" w:sz="0" w:space="0" w:color="auto"/>
          </w:divBdr>
        </w:div>
        <w:div w:id="644627357">
          <w:marLeft w:val="547"/>
          <w:marRight w:val="0"/>
          <w:marTop w:val="96"/>
          <w:marBottom w:val="0"/>
          <w:divBdr>
            <w:top w:val="none" w:sz="0" w:space="0" w:color="auto"/>
            <w:left w:val="none" w:sz="0" w:space="0" w:color="auto"/>
            <w:bottom w:val="none" w:sz="0" w:space="0" w:color="auto"/>
            <w:right w:val="none" w:sz="0" w:space="0" w:color="auto"/>
          </w:divBdr>
        </w:div>
        <w:div w:id="1735394750">
          <w:marLeft w:val="547"/>
          <w:marRight w:val="0"/>
          <w:marTop w:val="96"/>
          <w:marBottom w:val="0"/>
          <w:divBdr>
            <w:top w:val="none" w:sz="0" w:space="0" w:color="auto"/>
            <w:left w:val="none" w:sz="0" w:space="0" w:color="auto"/>
            <w:bottom w:val="none" w:sz="0" w:space="0" w:color="auto"/>
            <w:right w:val="none" w:sz="0" w:space="0" w:color="auto"/>
          </w:divBdr>
        </w:div>
        <w:div w:id="1208297713">
          <w:marLeft w:val="547"/>
          <w:marRight w:val="0"/>
          <w:marTop w:val="96"/>
          <w:marBottom w:val="0"/>
          <w:divBdr>
            <w:top w:val="none" w:sz="0" w:space="0" w:color="auto"/>
            <w:left w:val="none" w:sz="0" w:space="0" w:color="auto"/>
            <w:bottom w:val="none" w:sz="0" w:space="0" w:color="auto"/>
            <w:right w:val="none" w:sz="0" w:space="0" w:color="auto"/>
          </w:divBdr>
        </w:div>
        <w:div w:id="62018527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The Blue Coat School</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L COHEN</dc:creator>
  <cp:keywords/>
  <dc:description/>
  <cp:lastModifiedBy>Miss L COHEN</cp:lastModifiedBy>
  <cp:revision>1</cp:revision>
  <dcterms:created xsi:type="dcterms:W3CDTF">2015-11-05T14:53:00Z</dcterms:created>
  <dcterms:modified xsi:type="dcterms:W3CDTF">2015-11-05T14:54:00Z</dcterms:modified>
</cp:coreProperties>
</file>