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034"/>
        <w:gridCol w:w="666"/>
        <w:gridCol w:w="3060"/>
      </w:tblGrid>
      <w:tr w:rsidR="00990850" w:rsidTr="00DC2F22">
        <w:trPr>
          <w:trHeight w:val="447"/>
        </w:trPr>
        <w:tc>
          <w:tcPr>
            <w:tcW w:w="3348"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Teacher</w:t>
            </w:r>
          </w:p>
          <w:p w:rsidR="00990850" w:rsidRDefault="00990850">
            <w:pPr>
              <w:rPr>
                <w:b/>
              </w:rPr>
            </w:pPr>
            <w:r>
              <w:rPr>
                <w:b/>
              </w:rPr>
              <w:t>Mrs Thurgood</w:t>
            </w:r>
          </w:p>
        </w:tc>
        <w:tc>
          <w:tcPr>
            <w:tcW w:w="2700" w:type="dxa"/>
            <w:gridSpan w:val="2"/>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Subject</w:t>
            </w:r>
          </w:p>
          <w:p w:rsidR="00990850" w:rsidRDefault="00990850">
            <w:pPr>
              <w:rPr>
                <w:b/>
              </w:rPr>
            </w:pPr>
            <w:r>
              <w:rPr>
                <w:b/>
                <w:lang w:val="en-GB"/>
              </w:rPr>
              <w:t>Buddhism</w:t>
            </w:r>
          </w:p>
        </w:tc>
        <w:tc>
          <w:tcPr>
            <w:tcW w:w="3060" w:type="dxa"/>
            <w:tcBorders>
              <w:top w:val="single" w:sz="4" w:space="0" w:color="auto"/>
              <w:left w:val="single" w:sz="4" w:space="0" w:color="auto"/>
              <w:bottom w:val="single" w:sz="4" w:space="0" w:color="auto"/>
              <w:right w:val="single" w:sz="4" w:space="0" w:color="auto"/>
            </w:tcBorders>
          </w:tcPr>
          <w:p w:rsidR="00990850" w:rsidRDefault="00990850">
            <w:pPr>
              <w:rPr>
                <w:b/>
              </w:rPr>
            </w:pPr>
            <w:r>
              <w:rPr>
                <w:b/>
              </w:rPr>
              <w:t>Date</w:t>
            </w:r>
          </w:p>
          <w:p w:rsidR="00990850" w:rsidRDefault="00990850">
            <w:pPr>
              <w:rPr>
                <w:b/>
              </w:rPr>
            </w:pPr>
          </w:p>
        </w:tc>
      </w:tr>
      <w:tr w:rsidR="00990850" w:rsidTr="00DC2F22">
        <w:tc>
          <w:tcPr>
            <w:tcW w:w="3348" w:type="dxa"/>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Period</w:t>
            </w:r>
          </w:p>
          <w:p w:rsidR="00990850" w:rsidRDefault="00990850">
            <w:pPr>
              <w:rPr>
                <w:b/>
              </w:rPr>
            </w:pPr>
          </w:p>
        </w:tc>
        <w:tc>
          <w:tcPr>
            <w:tcW w:w="2700" w:type="dxa"/>
            <w:gridSpan w:val="2"/>
            <w:tcBorders>
              <w:top w:val="single" w:sz="4" w:space="0" w:color="auto"/>
              <w:left w:val="single" w:sz="4" w:space="0" w:color="auto"/>
              <w:bottom w:val="single" w:sz="4" w:space="0" w:color="auto"/>
              <w:right w:val="single" w:sz="4" w:space="0" w:color="auto"/>
            </w:tcBorders>
          </w:tcPr>
          <w:p w:rsidR="00990850" w:rsidRDefault="00990850">
            <w:pPr>
              <w:rPr>
                <w:b/>
              </w:rPr>
            </w:pPr>
            <w:r>
              <w:rPr>
                <w:b/>
              </w:rPr>
              <w:t>Room</w:t>
            </w:r>
          </w:p>
          <w:p w:rsidR="00990850" w:rsidRDefault="00990850">
            <w:pPr>
              <w:rPr>
                <w: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rPr>
            </w:pPr>
            <w:r>
              <w:rPr>
                <w:b/>
                <w:lang w:val="en-GB"/>
              </w:rPr>
              <w:t>Year</w:t>
            </w:r>
            <w:r>
              <w:rPr>
                <w:b/>
              </w:rPr>
              <w:t xml:space="preserve"> group</w:t>
            </w:r>
          </w:p>
          <w:p w:rsidR="00990850" w:rsidRDefault="00990850">
            <w:pPr>
              <w:rPr>
                <w:b/>
              </w:rPr>
            </w:pPr>
            <w:r>
              <w:rPr>
                <w:b/>
              </w:rPr>
              <w:t>9</w:t>
            </w:r>
          </w:p>
        </w:tc>
      </w:tr>
      <w:tr w:rsidR="00990850" w:rsidTr="00DC2F22">
        <w:tc>
          <w:tcPr>
            <w:tcW w:w="6048" w:type="dxa"/>
            <w:gridSpan w:val="3"/>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On roll:   B      G</w:t>
            </w:r>
          </w:p>
          <w:p w:rsidR="00990850" w:rsidRDefault="00990850">
            <w:pPr>
              <w:rPr>
                <w:b/>
                <w:lang w:val="en-G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Set / Mixed Ability</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Ability profile – Please refer to groups of learners (ability/SEN/FSM/EAL) and individual pupils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Role of support staff</w:t>
            </w:r>
          </w:p>
          <w:p w:rsidR="00990850" w:rsidRDefault="00990850">
            <w:pPr>
              <w:rPr>
                <w:b/>
                <w:lang w:val="en-GB"/>
              </w:rPr>
            </w:pP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Resources and materials</w:t>
            </w:r>
          </w:p>
          <w:p w:rsidR="00990850" w:rsidRDefault="008100F7">
            <w:pPr>
              <w:rPr>
                <w:lang w:val="en-GB"/>
              </w:rPr>
            </w:pPr>
            <w:r w:rsidRPr="00CE31E6">
              <w:rPr>
                <w:lang w:val="en-GB"/>
              </w:rPr>
              <w:t>Four sights for role play</w:t>
            </w:r>
          </w:p>
          <w:p w:rsidR="00CE31E6" w:rsidRPr="00CE31E6" w:rsidRDefault="00CE31E6">
            <w:pPr>
              <w:rPr>
                <w:lang w:val="en-GB"/>
              </w:rPr>
            </w:pPr>
            <w:r>
              <w:rPr>
                <w:lang w:val="en-GB"/>
              </w:rPr>
              <w:t xml:space="preserve">Pictures of famous </w:t>
            </w:r>
            <w:bookmarkStart w:id="0" w:name="_GoBack"/>
            <w:bookmarkEnd w:id="0"/>
            <w:r>
              <w:rPr>
                <w:lang w:val="en-GB"/>
              </w:rPr>
              <w:t>people who have provided community spirit</w:t>
            </w:r>
          </w:p>
          <w:p w:rsidR="008100F7" w:rsidRDefault="00CE31E6">
            <w:pPr>
              <w:rPr>
                <w:lang w:val="en-GB"/>
              </w:rPr>
            </w:pPr>
            <w:r>
              <w:rPr>
                <w:lang w:val="en-GB"/>
              </w:rPr>
              <w:t>Homework sheet on Victoria Climbie</w:t>
            </w:r>
          </w:p>
          <w:p w:rsidR="00CE31E6" w:rsidRDefault="00CE31E6">
            <w:pPr>
              <w:rPr>
                <w:lang w:val="en-GB"/>
              </w:rPr>
            </w:pPr>
            <w:r>
              <w:rPr>
                <w:lang w:val="en-GB"/>
              </w:rPr>
              <w:t>Class sheet on Victoria Climbie</w:t>
            </w:r>
          </w:p>
          <w:p w:rsidR="00CE31E6" w:rsidRPr="00CE31E6" w:rsidRDefault="00CE31E6">
            <w:pPr>
              <w:rPr>
                <w:lang w:val="en-GB"/>
              </w:rPr>
            </w:pPr>
            <w:r>
              <w:rPr>
                <w:lang w:val="en-GB"/>
              </w:rPr>
              <w:t>Blog tree</w:t>
            </w:r>
          </w:p>
          <w:p w:rsidR="008100F7" w:rsidRDefault="008100F7">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 xml:space="preserve">Context of lesson </w:t>
            </w:r>
          </w:p>
          <w:p w:rsidR="00990850" w:rsidRPr="00CF3726" w:rsidRDefault="003F0807" w:rsidP="00A60616">
            <w:pPr>
              <w:rPr>
                <w:lang w:val="en-GB"/>
              </w:rPr>
            </w:pPr>
            <w:r>
              <w:rPr>
                <w:lang w:val="en-GB"/>
              </w:rPr>
              <w:t xml:space="preserve">Students will be aware of the four sights that the Buddha </w:t>
            </w:r>
            <w:r w:rsidR="0066741B">
              <w:rPr>
                <w:lang w:val="en-GB"/>
              </w:rPr>
              <w:t>experienced</w:t>
            </w:r>
            <w:r>
              <w:rPr>
                <w:lang w:val="en-GB"/>
              </w:rPr>
              <w:t xml:space="preserve"> on leaving the </w:t>
            </w:r>
            <w:r w:rsidR="0066741B">
              <w:rPr>
                <w:lang w:val="en-GB"/>
              </w:rPr>
              <w:t>palace</w:t>
            </w:r>
            <w:r>
              <w:rPr>
                <w:lang w:val="en-GB"/>
              </w:rPr>
              <w:t xml:space="preserve">.  They will be able to reflect these ideas </w:t>
            </w:r>
            <w:r w:rsidR="00A60616">
              <w:rPr>
                <w:lang w:val="en-GB"/>
              </w:rPr>
              <w:t xml:space="preserve">  </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Learning objectives</w:t>
            </w:r>
          </w:p>
          <w:p w:rsidR="00990850" w:rsidRDefault="00990850">
            <w:pPr>
              <w:rPr>
                <w:b/>
                <w:lang w:val="en-GB"/>
              </w:rPr>
            </w:pPr>
          </w:p>
          <w:p w:rsidR="00990850" w:rsidRDefault="00CE31E6" w:rsidP="0049584A">
            <w:pPr>
              <w:numPr>
                <w:ilvl w:val="0"/>
                <w:numId w:val="1"/>
              </w:numPr>
              <w:rPr>
                <w:b/>
                <w:lang w:val="en-GB"/>
              </w:rPr>
            </w:pPr>
            <w:r>
              <w:rPr>
                <w:b/>
                <w:lang w:val="en-GB"/>
              </w:rPr>
              <w:t>To know and recall the four sights</w:t>
            </w:r>
          </w:p>
          <w:p w:rsidR="00CE31E6" w:rsidRDefault="00CE31E6" w:rsidP="0049584A">
            <w:pPr>
              <w:numPr>
                <w:ilvl w:val="0"/>
                <w:numId w:val="1"/>
              </w:numPr>
              <w:rPr>
                <w:b/>
                <w:lang w:val="en-GB"/>
              </w:rPr>
            </w:pPr>
            <w:r>
              <w:rPr>
                <w:b/>
                <w:lang w:val="en-GB"/>
              </w:rPr>
              <w:t>To understand the importance of community spirit</w:t>
            </w:r>
          </w:p>
          <w:p w:rsidR="00CE31E6" w:rsidRDefault="00CE31E6" w:rsidP="0049584A">
            <w:pPr>
              <w:numPr>
                <w:ilvl w:val="0"/>
                <w:numId w:val="1"/>
              </w:numPr>
              <w:rPr>
                <w:b/>
                <w:lang w:val="en-GB"/>
              </w:rPr>
            </w:pPr>
            <w:r>
              <w:rPr>
                <w:b/>
                <w:lang w:val="en-GB"/>
              </w:rPr>
              <w:t>To reflect on how important community spirit is in today’s society</w:t>
            </w:r>
          </w:p>
          <w:p w:rsidR="00990850" w:rsidRDefault="00990850">
            <w:pPr>
              <w:rPr>
                <w:b/>
                <w:lang w:val="en-GB"/>
              </w:rPr>
            </w:pPr>
          </w:p>
          <w:p w:rsidR="00990850" w:rsidRDefault="00990850">
            <w:pPr>
              <w:rPr>
                <w:b/>
                <w:lang w:val="en-GB"/>
              </w:rPr>
            </w:pPr>
            <w:r>
              <w:rPr>
                <w:b/>
                <w:lang w:val="en-GB"/>
              </w:rPr>
              <w:t xml:space="preserve">What </w:t>
            </w:r>
            <w:r>
              <w:rPr>
                <w:b/>
                <w:u w:val="single"/>
                <w:lang w:val="en-GB"/>
              </w:rPr>
              <w:t>progress</w:t>
            </w:r>
            <w:r>
              <w:rPr>
                <w:b/>
                <w:lang w:val="en-GB"/>
              </w:rPr>
              <w:t xml:space="preserve"> will pupils have made in their learning and what evidence of this will there be? </w:t>
            </w:r>
          </w:p>
          <w:p w:rsidR="00990850" w:rsidRDefault="00990850">
            <w:pPr>
              <w:rPr>
                <w:b/>
                <w:lang w:val="en-GB"/>
              </w:rPr>
            </w:pPr>
          </w:p>
          <w:p w:rsidR="00990850" w:rsidRPr="00265EAB" w:rsidRDefault="00990850">
            <w:pPr>
              <w:rPr>
                <w:lang w:val="en-GB"/>
              </w:rPr>
            </w:pPr>
            <w:r w:rsidRPr="00265EAB">
              <w:rPr>
                <w:lang w:val="en-GB"/>
              </w:rPr>
              <w:t xml:space="preserve">Pupils will be aware of and be able to confidently discuss the </w:t>
            </w:r>
            <w:r w:rsidR="00265EAB" w:rsidRPr="00265EAB">
              <w:rPr>
                <w:lang w:val="en-GB"/>
              </w:rPr>
              <w:t xml:space="preserve">Birth </w:t>
            </w:r>
            <w:r w:rsidR="00CF3726" w:rsidRPr="00265EAB">
              <w:rPr>
                <w:lang w:val="en-GB"/>
              </w:rPr>
              <w:t>story</w:t>
            </w:r>
            <w:r w:rsidR="00265EAB" w:rsidRPr="00265EAB">
              <w:rPr>
                <w:lang w:val="en-GB"/>
              </w:rPr>
              <w:t xml:space="preserve"> of the Buddha.  They will know why it is important to </w:t>
            </w:r>
            <w:r w:rsidR="00CF3726" w:rsidRPr="00265EAB">
              <w:rPr>
                <w:lang w:val="en-GB"/>
              </w:rPr>
              <w:t>Buddhists</w:t>
            </w:r>
            <w:r w:rsidR="00265EAB" w:rsidRPr="00265EAB">
              <w:rPr>
                <w:lang w:val="en-GB"/>
              </w:rPr>
              <w:t xml:space="preserve"> and also why it’s important to respect religious stories.</w:t>
            </w:r>
            <w:r w:rsidRPr="00265EAB">
              <w:rPr>
                <w:lang w:val="en-GB"/>
              </w:rPr>
              <w:t xml:space="preserve">  Progress will be shown through discuss</w:t>
            </w:r>
            <w:r w:rsidR="00265EAB" w:rsidRPr="00265EAB">
              <w:rPr>
                <w:lang w:val="en-GB"/>
              </w:rPr>
              <w:t>ion</w:t>
            </w:r>
            <w:r w:rsidRPr="00265EAB">
              <w:rPr>
                <w:lang w:val="en-GB"/>
              </w:rPr>
              <w:t xml:space="preserve"> and ideas </w:t>
            </w:r>
            <w:r w:rsidR="00265EAB" w:rsidRPr="00265EAB">
              <w:rPr>
                <w:lang w:val="en-GB"/>
              </w:rPr>
              <w:t xml:space="preserve">in the </w:t>
            </w:r>
            <w:r w:rsidR="00CF3726" w:rsidRPr="00265EAB">
              <w:rPr>
                <w:lang w:val="en-GB"/>
              </w:rPr>
              <w:t>article</w:t>
            </w:r>
            <w:r w:rsidR="00265EAB" w:rsidRPr="00265EAB">
              <w:rPr>
                <w:lang w:val="en-GB"/>
              </w:rPr>
              <w:t xml:space="preserve"> they write</w:t>
            </w:r>
            <w:r w:rsidRPr="00265EAB">
              <w:rPr>
                <w:lang w:val="en-GB"/>
              </w:rPr>
              <w:t xml:space="preserve">. Students will be able to use </w:t>
            </w:r>
            <w:r w:rsidR="00265EAB" w:rsidRPr="00265EAB">
              <w:rPr>
                <w:lang w:val="en-GB"/>
              </w:rPr>
              <w:t>the quotes</w:t>
            </w:r>
            <w:r w:rsidRPr="00265EAB">
              <w:rPr>
                <w:lang w:val="en-GB"/>
              </w:rPr>
              <w:t xml:space="preserve"> to reinforce </w:t>
            </w:r>
            <w:r w:rsidR="00265EAB" w:rsidRPr="00265EAB">
              <w:rPr>
                <w:lang w:val="en-GB"/>
              </w:rPr>
              <w:t>their opinions and ideas of being respectful towards others.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u w:val="single"/>
                <w:lang w:val="en-GB"/>
              </w:rPr>
            </w:pPr>
            <w:r>
              <w:rPr>
                <w:b/>
                <w:lang w:val="en-GB"/>
              </w:rPr>
              <w:t xml:space="preserve">Lesson plan to include reference to </w:t>
            </w:r>
            <w:r>
              <w:rPr>
                <w:b/>
                <w:u w:val="single"/>
                <w:lang w:val="en-GB"/>
              </w:rPr>
              <w:t>independent learning</w:t>
            </w:r>
            <w:r>
              <w:rPr>
                <w:b/>
                <w:lang w:val="en-GB"/>
              </w:rPr>
              <w:t xml:space="preserve"> opportunities, </w:t>
            </w:r>
            <w:r>
              <w:rPr>
                <w:b/>
                <w:u w:val="single"/>
                <w:lang w:val="en-GB"/>
              </w:rPr>
              <w:t>differentiated activities</w:t>
            </w:r>
            <w:r>
              <w:rPr>
                <w:b/>
                <w:lang w:val="en-GB"/>
              </w:rPr>
              <w:t xml:space="preserve"> for groups of learners and individual students and </w:t>
            </w:r>
            <w:r>
              <w:rPr>
                <w:b/>
                <w:u w:val="single"/>
                <w:lang w:val="en-GB"/>
              </w:rPr>
              <w:t xml:space="preserve">mini </w:t>
            </w:r>
            <w:r w:rsidR="00CF3726">
              <w:rPr>
                <w:b/>
                <w:u w:val="single"/>
                <w:lang w:val="en-GB"/>
              </w:rPr>
              <w:t>plenaries</w:t>
            </w:r>
            <w:r>
              <w:rPr>
                <w:b/>
                <w:u w:val="single"/>
                <w:lang w:val="en-GB"/>
              </w:rPr>
              <w:t xml:space="preserve">. </w:t>
            </w:r>
          </w:p>
          <w:p w:rsidR="00990850" w:rsidRDefault="00990850">
            <w:pPr>
              <w:rPr>
                <w:b/>
                <w:lang w:val="en-GB"/>
              </w:rPr>
            </w:pPr>
          </w:p>
          <w:p w:rsidR="00DC2F22" w:rsidRPr="00CE31E6" w:rsidRDefault="004A649F">
            <w:pPr>
              <w:rPr>
                <w:b/>
                <w:lang w:val="en-GB"/>
              </w:rPr>
            </w:pPr>
            <w:r>
              <w:rPr>
                <w:b/>
                <w:lang w:val="en-GB"/>
              </w:rPr>
              <w:t xml:space="preserve">Starter </w:t>
            </w:r>
            <w:r w:rsidR="003F0807">
              <w:rPr>
                <w:lang w:val="en-GB"/>
              </w:rPr>
              <w:t xml:space="preserve">Each group is given a sight that the Buddha experienced when leaving the palace.  Create a role play in your group explaining what the Buddha saw and how this might affect him as a person.  </w:t>
            </w:r>
          </w:p>
          <w:p w:rsidR="009E4B17" w:rsidRDefault="009E4B17">
            <w:pPr>
              <w:rPr>
                <w:b/>
                <w:lang w:val="en-GB"/>
              </w:rPr>
            </w:pPr>
          </w:p>
          <w:p w:rsidR="00DC2F22" w:rsidRDefault="00CE31E6">
            <w:pPr>
              <w:rPr>
                <w:lang w:val="en-GB"/>
              </w:rPr>
            </w:pPr>
            <w:r>
              <w:rPr>
                <w:b/>
                <w:lang w:val="en-GB"/>
              </w:rPr>
              <w:t>Task 1</w:t>
            </w:r>
            <w:r w:rsidR="00DC2F22">
              <w:rPr>
                <w:b/>
                <w:lang w:val="en-GB"/>
              </w:rPr>
              <w:t xml:space="preserve"> </w:t>
            </w:r>
            <w:r w:rsidR="003F0807">
              <w:rPr>
                <w:lang w:val="en-GB"/>
              </w:rPr>
              <w:t>Refer to community spirit.  Discuss what it is and what it means.  Look at the pictures of the famous people on the sheet and explain underneath why they have community spirit.  Go around the room to find the answers to any you have not managed to find.  Why is it important to show community spirit?  Can you think of any reasons why people may not feel the need to show community spirit.</w:t>
            </w:r>
          </w:p>
          <w:p w:rsidR="00BB2F94" w:rsidRDefault="00BB2F94">
            <w:pPr>
              <w:rPr>
                <w:b/>
                <w:lang w:val="en-GB"/>
              </w:rPr>
            </w:pPr>
          </w:p>
          <w:p w:rsidR="00990850" w:rsidRDefault="00CE31E6" w:rsidP="003F0807">
            <w:pPr>
              <w:rPr>
                <w:b/>
                <w:lang w:val="en-GB"/>
              </w:rPr>
            </w:pPr>
            <w:r>
              <w:rPr>
                <w:b/>
                <w:lang w:val="en-GB"/>
              </w:rPr>
              <w:lastRenderedPageBreak/>
              <w:t>Task 2</w:t>
            </w:r>
            <w:r w:rsidR="00DC2F22">
              <w:rPr>
                <w:b/>
                <w:lang w:val="en-GB"/>
              </w:rPr>
              <w:t xml:space="preserve"> </w:t>
            </w:r>
            <w:r w:rsidR="009441E3">
              <w:rPr>
                <w:lang w:val="en-GB"/>
              </w:rPr>
              <w:t>Victoria</w:t>
            </w:r>
            <w:r w:rsidR="002D18B9">
              <w:rPr>
                <w:lang w:val="en-GB"/>
              </w:rPr>
              <w:t xml:space="preserve"> Climbie</w:t>
            </w:r>
            <w:r w:rsidR="003F0807">
              <w:rPr>
                <w:lang w:val="en-GB"/>
              </w:rPr>
              <w:t xml:space="preserve"> case.  Why is it important to show community spirit in today’s society?  What can we learn from the Buddhist idea of awareness of others?</w:t>
            </w:r>
            <w:r w:rsidR="00676991">
              <w:rPr>
                <w:lang w:val="en-GB"/>
              </w:rPr>
              <w:t xml:space="preserve">  </w:t>
            </w:r>
            <w:r w:rsidR="00C16D41">
              <w:rPr>
                <w:lang w:val="en-GB"/>
              </w:rPr>
              <w:t>Consider stop, notice, look &amp; listen from the caterpillar.  How could the community spirit have helped in this situation?</w:t>
            </w:r>
            <w:r>
              <w:rPr>
                <w:lang w:val="en-GB"/>
              </w:rPr>
              <w:t xml:space="preserve">  Swap and mark sheets on Victoria.  WWW &amp; EBI.  Have they missed any vital information out?</w:t>
            </w:r>
          </w:p>
        </w:tc>
      </w:tr>
      <w:tr w:rsidR="00990850" w:rsidTr="00DC2F22">
        <w:trPr>
          <w:trHeight w:val="690"/>
        </w:trPr>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lastRenderedPageBreak/>
              <w:t xml:space="preserve">Assessment for learning evidence including peer/ self-assessment (Please signpost specific work to view in books and specific points in the lesson where progress will be assessed) </w:t>
            </w:r>
          </w:p>
          <w:p w:rsidR="00990850" w:rsidRPr="00265EAB" w:rsidRDefault="00CE31E6" w:rsidP="00676991">
            <w:pPr>
              <w:rPr>
                <w:lang w:val="en-GB"/>
              </w:rPr>
            </w:pPr>
            <w:r w:rsidRPr="00CE31E6">
              <w:rPr>
                <w:lang w:val="en-GB"/>
              </w:rPr>
              <w:t>Students will be assessed via</w:t>
            </w:r>
            <w:r>
              <w:rPr>
                <w:b/>
                <w:lang w:val="en-GB"/>
              </w:rPr>
              <w:t xml:space="preserve"> </w:t>
            </w:r>
            <w:r>
              <w:rPr>
                <w:lang w:val="en-GB"/>
              </w:rPr>
              <w:t>outcome from discussion and written work.  Also peer assessment of Victoria Climbie sheet.</w:t>
            </w:r>
          </w:p>
        </w:tc>
      </w:tr>
      <w:tr w:rsidR="00DC2F22" w:rsidTr="00DC2F22">
        <w:trPr>
          <w:trHeight w:val="690"/>
        </w:trPr>
        <w:tc>
          <w:tcPr>
            <w:tcW w:w="5382" w:type="dxa"/>
            <w:gridSpan w:val="2"/>
            <w:tcBorders>
              <w:top w:val="single" w:sz="4" w:space="0" w:color="auto"/>
              <w:left w:val="single" w:sz="4" w:space="0" w:color="auto"/>
              <w:bottom w:val="single" w:sz="4" w:space="0" w:color="auto"/>
              <w:right w:val="single" w:sz="4" w:space="0" w:color="auto"/>
            </w:tcBorders>
          </w:tcPr>
          <w:p w:rsidR="00DC2F22" w:rsidRDefault="00DC2F22">
            <w:pPr>
              <w:rPr>
                <w:b/>
                <w:lang w:val="en-GB"/>
              </w:rPr>
            </w:pPr>
            <w:r>
              <w:rPr>
                <w:b/>
                <w:lang w:val="en-GB"/>
              </w:rPr>
              <w:t xml:space="preserve">Opportunities to develop Literacy and Numeracy </w:t>
            </w:r>
          </w:p>
          <w:p w:rsidR="00000000" w:rsidRPr="00CE31E6" w:rsidRDefault="00CE31E6" w:rsidP="00CE31E6">
            <w:pPr>
              <w:numPr>
                <w:ilvl w:val="0"/>
                <w:numId w:val="2"/>
              </w:numPr>
              <w:rPr>
                <w:lang w:val="en-GB"/>
              </w:rPr>
            </w:pPr>
            <w:r w:rsidRPr="00CE31E6">
              <w:rPr>
                <w:lang w:val="en-GB"/>
              </w:rPr>
              <w:t>Asceticism – the life of a holy man, when you deny yourself excess and indulgence</w:t>
            </w:r>
          </w:p>
          <w:p w:rsidR="00000000" w:rsidRPr="00CE31E6" w:rsidRDefault="00CE31E6" w:rsidP="00CE31E6">
            <w:pPr>
              <w:numPr>
                <w:ilvl w:val="0"/>
                <w:numId w:val="2"/>
              </w:numPr>
              <w:rPr>
                <w:lang w:val="en-GB"/>
              </w:rPr>
            </w:pPr>
            <w:r w:rsidRPr="00CE31E6">
              <w:rPr>
                <w:lang w:val="en-GB"/>
              </w:rPr>
              <w:t>Enlightenment – an understanding about what is true and real</w:t>
            </w:r>
          </w:p>
          <w:p w:rsidR="00000000" w:rsidRPr="00CE31E6" w:rsidRDefault="00CE31E6" w:rsidP="00CE31E6">
            <w:pPr>
              <w:numPr>
                <w:ilvl w:val="0"/>
                <w:numId w:val="2"/>
              </w:numPr>
              <w:rPr>
                <w:lang w:val="en-GB"/>
              </w:rPr>
            </w:pPr>
            <w:r w:rsidRPr="00CE31E6">
              <w:rPr>
                <w:lang w:val="en-GB"/>
              </w:rPr>
              <w:t>Renunciation – giving something up, in this case the Buddha re</w:t>
            </w:r>
            <w:r w:rsidRPr="00CE31E6">
              <w:rPr>
                <w:lang w:val="en-GB"/>
              </w:rPr>
              <w:t>nounced his princely life</w:t>
            </w:r>
          </w:p>
          <w:p w:rsidR="00000000" w:rsidRPr="00CE31E6" w:rsidRDefault="00CE31E6" w:rsidP="00CE31E6">
            <w:pPr>
              <w:numPr>
                <w:ilvl w:val="0"/>
                <w:numId w:val="2"/>
              </w:numPr>
              <w:rPr>
                <w:lang w:val="en-GB"/>
              </w:rPr>
            </w:pPr>
            <w:r w:rsidRPr="00CE31E6">
              <w:rPr>
                <w:lang w:val="en-GB"/>
              </w:rPr>
              <w:t>Buddha – a title meaning the enlightened one, given to Siddhartha Gautama</w:t>
            </w:r>
          </w:p>
          <w:p w:rsidR="00000000" w:rsidRPr="00CE31E6" w:rsidRDefault="00CE31E6" w:rsidP="00CE31E6">
            <w:pPr>
              <w:numPr>
                <w:ilvl w:val="0"/>
                <w:numId w:val="2"/>
              </w:numPr>
              <w:rPr>
                <w:lang w:val="en-GB"/>
              </w:rPr>
            </w:pPr>
            <w:r w:rsidRPr="00CE31E6">
              <w:rPr>
                <w:lang w:val="en-GB"/>
              </w:rPr>
              <w:t>Meditation – Thinking ab</w:t>
            </w:r>
            <w:r w:rsidRPr="00CE31E6">
              <w:rPr>
                <w:lang w:val="en-GB"/>
              </w:rPr>
              <w:t>out something deeply, reflecting</w:t>
            </w:r>
          </w:p>
          <w:p w:rsidR="00DC2F22" w:rsidRDefault="00DC2F22" w:rsidP="00265EAB">
            <w:pPr>
              <w:rPr>
                <w:lang w:val="en-GB"/>
              </w:rPr>
            </w:pPr>
          </w:p>
        </w:tc>
        <w:tc>
          <w:tcPr>
            <w:tcW w:w="3726" w:type="dxa"/>
            <w:gridSpan w:val="2"/>
            <w:tcBorders>
              <w:top w:val="single" w:sz="4" w:space="0" w:color="auto"/>
              <w:left w:val="single" w:sz="4" w:space="0" w:color="auto"/>
              <w:bottom w:val="single" w:sz="4" w:space="0" w:color="auto"/>
              <w:right w:val="single" w:sz="4" w:space="0" w:color="auto"/>
            </w:tcBorders>
          </w:tcPr>
          <w:p w:rsidR="00DC2F22" w:rsidRPr="00DC2F22" w:rsidRDefault="00DC2F22">
            <w:pPr>
              <w:rPr>
                <w:b/>
                <w:lang w:val="en-GB"/>
              </w:rPr>
            </w:pPr>
            <w:r w:rsidRPr="00DC2F22">
              <w:rPr>
                <w:b/>
                <w:lang w:val="en-GB"/>
              </w:rPr>
              <w:t>Character</w:t>
            </w:r>
          </w:p>
          <w:p w:rsidR="00DC2F22" w:rsidRPr="00DC2F22" w:rsidRDefault="00F51FC9">
            <w:pPr>
              <w:rPr>
                <w:lang w:val="en-GB"/>
              </w:rPr>
            </w:pPr>
            <w:r>
              <w:rPr>
                <w:lang w:val="en-GB"/>
              </w:rPr>
              <w:t>Community Spirit (C)</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Final Plenary</w:t>
            </w:r>
          </w:p>
          <w:p w:rsidR="00990850" w:rsidRPr="00265EAB" w:rsidRDefault="009441E3">
            <w:pPr>
              <w:rPr>
                <w:lang w:val="en-GB"/>
              </w:rPr>
            </w:pPr>
            <w:r>
              <w:rPr>
                <w:lang w:val="en-GB"/>
              </w:rPr>
              <w:t>Where are you on the blog tree with your understanding of why community spirit is important?  At the side of you write why you feel that you are at this point on the tree</w:t>
            </w:r>
            <w:r w:rsidR="00054B0C">
              <w:rPr>
                <w:lang w:val="en-GB"/>
              </w:rPr>
              <w:t>.</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Homework</w:t>
            </w:r>
          </w:p>
          <w:p w:rsidR="00990850" w:rsidRPr="00265EAB" w:rsidRDefault="008E45AC">
            <w:pPr>
              <w:rPr>
                <w:lang w:val="en-GB"/>
              </w:rPr>
            </w:pPr>
            <w:r>
              <w:rPr>
                <w:lang w:val="en-GB"/>
              </w:rPr>
              <w:t xml:space="preserve">Ask students to bring in a newspaper article about a local person having community spirit.  Be ready to explain your reasons why to the rest of the class.  </w:t>
            </w:r>
            <w:r w:rsidR="004E7C8C">
              <w:rPr>
                <w:lang w:val="en-GB"/>
              </w:rPr>
              <w:t>Collect in books to mark.</w:t>
            </w:r>
          </w:p>
          <w:p w:rsidR="00990850" w:rsidRDefault="00990850">
            <w:pPr>
              <w:rPr>
                <w:b/>
                <w:lang w:val="en-GB"/>
              </w:rPr>
            </w:pPr>
          </w:p>
          <w:p w:rsidR="00990850" w:rsidRDefault="00990850">
            <w:pPr>
              <w:rPr>
                <w:b/>
                <w:lang w:val="en-GB"/>
              </w:rPr>
            </w:pPr>
          </w:p>
        </w:tc>
      </w:tr>
    </w:tbl>
    <w:p w:rsidR="00990850" w:rsidRDefault="00990850" w:rsidP="00990850">
      <w:pPr>
        <w:rPr>
          <w:lang w:val="en-GB"/>
        </w:rPr>
      </w:pPr>
    </w:p>
    <w:p w:rsidR="00762EC0" w:rsidRDefault="00762EC0"/>
    <w:sectPr w:rsidR="00762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87C45"/>
    <w:multiLevelType w:val="hybridMultilevel"/>
    <w:tmpl w:val="4F20D176"/>
    <w:lvl w:ilvl="0" w:tplc="344A8C4A">
      <w:start w:val="1"/>
      <w:numFmt w:val="bullet"/>
      <w:lvlText w:val="•"/>
      <w:lvlJc w:val="left"/>
      <w:pPr>
        <w:tabs>
          <w:tab w:val="num" w:pos="720"/>
        </w:tabs>
        <w:ind w:left="720" w:hanging="360"/>
      </w:pPr>
      <w:rPr>
        <w:rFonts w:ascii="Arial" w:hAnsi="Arial" w:hint="default"/>
      </w:rPr>
    </w:lvl>
    <w:lvl w:ilvl="1" w:tplc="9E92CAA6" w:tentative="1">
      <w:start w:val="1"/>
      <w:numFmt w:val="bullet"/>
      <w:lvlText w:val="•"/>
      <w:lvlJc w:val="left"/>
      <w:pPr>
        <w:tabs>
          <w:tab w:val="num" w:pos="1440"/>
        </w:tabs>
        <w:ind w:left="1440" w:hanging="360"/>
      </w:pPr>
      <w:rPr>
        <w:rFonts w:ascii="Arial" w:hAnsi="Arial" w:hint="default"/>
      </w:rPr>
    </w:lvl>
    <w:lvl w:ilvl="2" w:tplc="DB4458B8" w:tentative="1">
      <w:start w:val="1"/>
      <w:numFmt w:val="bullet"/>
      <w:lvlText w:val="•"/>
      <w:lvlJc w:val="left"/>
      <w:pPr>
        <w:tabs>
          <w:tab w:val="num" w:pos="2160"/>
        </w:tabs>
        <w:ind w:left="2160" w:hanging="360"/>
      </w:pPr>
      <w:rPr>
        <w:rFonts w:ascii="Arial" w:hAnsi="Arial" w:hint="default"/>
      </w:rPr>
    </w:lvl>
    <w:lvl w:ilvl="3" w:tplc="FBDA9392" w:tentative="1">
      <w:start w:val="1"/>
      <w:numFmt w:val="bullet"/>
      <w:lvlText w:val="•"/>
      <w:lvlJc w:val="left"/>
      <w:pPr>
        <w:tabs>
          <w:tab w:val="num" w:pos="2880"/>
        </w:tabs>
        <w:ind w:left="2880" w:hanging="360"/>
      </w:pPr>
      <w:rPr>
        <w:rFonts w:ascii="Arial" w:hAnsi="Arial" w:hint="default"/>
      </w:rPr>
    </w:lvl>
    <w:lvl w:ilvl="4" w:tplc="E9ECB87A" w:tentative="1">
      <w:start w:val="1"/>
      <w:numFmt w:val="bullet"/>
      <w:lvlText w:val="•"/>
      <w:lvlJc w:val="left"/>
      <w:pPr>
        <w:tabs>
          <w:tab w:val="num" w:pos="3600"/>
        </w:tabs>
        <w:ind w:left="3600" w:hanging="360"/>
      </w:pPr>
      <w:rPr>
        <w:rFonts w:ascii="Arial" w:hAnsi="Arial" w:hint="default"/>
      </w:rPr>
    </w:lvl>
    <w:lvl w:ilvl="5" w:tplc="C298C38A" w:tentative="1">
      <w:start w:val="1"/>
      <w:numFmt w:val="bullet"/>
      <w:lvlText w:val="•"/>
      <w:lvlJc w:val="left"/>
      <w:pPr>
        <w:tabs>
          <w:tab w:val="num" w:pos="4320"/>
        </w:tabs>
        <w:ind w:left="4320" w:hanging="360"/>
      </w:pPr>
      <w:rPr>
        <w:rFonts w:ascii="Arial" w:hAnsi="Arial" w:hint="default"/>
      </w:rPr>
    </w:lvl>
    <w:lvl w:ilvl="6" w:tplc="F614E80A" w:tentative="1">
      <w:start w:val="1"/>
      <w:numFmt w:val="bullet"/>
      <w:lvlText w:val="•"/>
      <w:lvlJc w:val="left"/>
      <w:pPr>
        <w:tabs>
          <w:tab w:val="num" w:pos="5040"/>
        </w:tabs>
        <w:ind w:left="5040" w:hanging="360"/>
      </w:pPr>
      <w:rPr>
        <w:rFonts w:ascii="Arial" w:hAnsi="Arial" w:hint="default"/>
      </w:rPr>
    </w:lvl>
    <w:lvl w:ilvl="7" w:tplc="5E80AEF2" w:tentative="1">
      <w:start w:val="1"/>
      <w:numFmt w:val="bullet"/>
      <w:lvlText w:val="•"/>
      <w:lvlJc w:val="left"/>
      <w:pPr>
        <w:tabs>
          <w:tab w:val="num" w:pos="5760"/>
        </w:tabs>
        <w:ind w:left="5760" w:hanging="360"/>
      </w:pPr>
      <w:rPr>
        <w:rFonts w:ascii="Arial" w:hAnsi="Arial" w:hint="default"/>
      </w:rPr>
    </w:lvl>
    <w:lvl w:ilvl="8" w:tplc="05C0E80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3C477C8"/>
    <w:multiLevelType w:val="hybridMultilevel"/>
    <w:tmpl w:val="2EBC68F6"/>
    <w:lvl w:ilvl="0" w:tplc="0694C5FA">
      <w:start w:val="1"/>
      <w:numFmt w:val="bullet"/>
      <w:lvlText w:val="•"/>
      <w:lvlJc w:val="left"/>
      <w:pPr>
        <w:tabs>
          <w:tab w:val="num" w:pos="720"/>
        </w:tabs>
        <w:ind w:left="720" w:hanging="360"/>
      </w:pPr>
      <w:rPr>
        <w:rFonts w:ascii="Arial" w:hAnsi="Arial" w:cs="Times New Roman" w:hint="default"/>
      </w:rPr>
    </w:lvl>
    <w:lvl w:ilvl="1" w:tplc="B2CA6650">
      <w:start w:val="1"/>
      <w:numFmt w:val="bullet"/>
      <w:lvlText w:val="•"/>
      <w:lvlJc w:val="left"/>
      <w:pPr>
        <w:tabs>
          <w:tab w:val="num" w:pos="1440"/>
        </w:tabs>
        <w:ind w:left="1440" w:hanging="360"/>
      </w:pPr>
      <w:rPr>
        <w:rFonts w:ascii="Arial" w:hAnsi="Arial" w:cs="Times New Roman" w:hint="default"/>
      </w:rPr>
    </w:lvl>
    <w:lvl w:ilvl="2" w:tplc="8A741C70">
      <w:start w:val="1"/>
      <w:numFmt w:val="bullet"/>
      <w:lvlText w:val="•"/>
      <w:lvlJc w:val="left"/>
      <w:pPr>
        <w:tabs>
          <w:tab w:val="num" w:pos="2160"/>
        </w:tabs>
        <w:ind w:left="2160" w:hanging="360"/>
      </w:pPr>
      <w:rPr>
        <w:rFonts w:ascii="Arial" w:hAnsi="Arial" w:cs="Times New Roman" w:hint="default"/>
      </w:rPr>
    </w:lvl>
    <w:lvl w:ilvl="3" w:tplc="5830A6FE">
      <w:start w:val="1"/>
      <w:numFmt w:val="bullet"/>
      <w:lvlText w:val="•"/>
      <w:lvlJc w:val="left"/>
      <w:pPr>
        <w:tabs>
          <w:tab w:val="num" w:pos="2880"/>
        </w:tabs>
        <w:ind w:left="2880" w:hanging="360"/>
      </w:pPr>
      <w:rPr>
        <w:rFonts w:ascii="Arial" w:hAnsi="Arial" w:cs="Times New Roman" w:hint="default"/>
      </w:rPr>
    </w:lvl>
    <w:lvl w:ilvl="4" w:tplc="CDA60232">
      <w:start w:val="1"/>
      <w:numFmt w:val="bullet"/>
      <w:lvlText w:val="•"/>
      <w:lvlJc w:val="left"/>
      <w:pPr>
        <w:tabs>
          <w:tab w:val="num" w:pos="3600"/>
        </w:tabs>
        <w:ind w:left="3600" w:hanging="360"/>
      </w:pPr>
      <w:rPr>
        <w:rFonts w:ascii="Arial" w:hAnsi="Arial" w:cs="Times New Roman" w:hint="default"/>
      </w:rPr>
    </w:lvl>
    <w:lvl w:ilvl="5" w:tplc="6EF2DD34">
      <w:start w:val="1"/>
      <w:numFmt w:val="bullet"/>
      <w:lvlText w:val="•"/>
      <w:lvlJc w:val="left"/>
      <w:pPr>
        <w:tabs>
          <w:tab w:val="num" w:pos="4320"/>
        </w:tabs>
        <w:ind w:left="4320" w:hanging="360"/>
      </w:pPr>
      <w:rPr>
        <w:rFonts w:ascii="Arial" w:hAnsi="Arial" w:cs="Times New Roman" w:hint="default"/>
      </w:rPr>
    </w:lvl>
    <w:lvl w:ilvl="6" w:tplc="96524ED4">
      <w:start w:val="1"/>
      <w:numFmt w:val="bullet"/>
      <w:lvlText w:val="•"/>
      <w:lvlJc w:val="left"/>
      <w:pPr>
        <w:tabs>
          <w:tab w:val="num" w:pos="5040"/>
        </w:tabs>
        <w:ind w:left="5040" w:hanging="360"/>
      </w:pPr>
      <w:rPr>
        <w:rFonts w:ascii="Arial" w:hAnsi="Arial" w:cs="Times New Roman" w:hint="default"/>
      </w:rPr>
    </w:lvl>
    <w:lvl w:ilvl="7" w:tplc="732264F0">
      <w:start w:val="1"/>
      <w:numFmt w:val="bullet"/>
      <w:lvlText w:val="•"/>
      <w:lvlJc w:val="left"/>
      <w:pPr>
        <w:tabs>
          <w:tab w:val="num" w:pos="5760"/>
        </w:tabs>
        <w:ind w:left="5760" w:hanging="360"/>
      </w:pPr>
      <w:rPr>
        <w:rFonts w:ascii="Arial" w:hAnsi="Arial" w:cs="Times New Roman" w:hint="default"/>
      </w:rPr>
    </w:lvl>
    <w:lvl w:ilvl="8" w:tplc="CB68D164">
      <w:start w:val="1"/>
      <w:numFmt w:val="bullet"/>
      <w:lvlText w:val="•"/>
      <w:lvlJc w:val="left"/>
      <w:pPr>
        <w:tabs>
          <w:tab w:val="num" w:pos="6480"/>
        </w:tabs>
        <w:ind w:left="6480" w:hanging="360"/>
      </w:pPr>
      <w:rPr>
        <w:rFonts w:ascii="Arial" w:hAnsi="Arial"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850"/>
    <w:rsid w:val="00054B0C"/>
    <w:rsid w:val="00265EAB"/>
    <w:rsid w:val="002D18B9"/>
    <w:rsid w:val="00341A44"/>
    <w:rsid w:val="003F0807"/>
    <w:rsid w:val="00420607"/>
    <w:rsid w:val="004A649F"/>
    <w:rsid w:val="004E7C8C"/>
    <w:rsid w:val="0066741B"/>
    <w:rsid w:val="00676991"/>
    <w:rsid w:val="00762EC0"/>
    <w:rsid w:val="008100F7"/>
    <w:rsid w:val="008E3CD8"/>
    <w:rsid w:val="008E45AC"/>
    <w:rsid w:val="009441E3"/>
    <w:rsid w:val="00990850"/>
    <w:rsid w:val="009E4B17"/>
    <w:rsid w:val="00A60616"/>
    <w:rsid w:val="00BB2F94"/>
    <w:rsid w:val="00C16D41"/>
    <w:rsid w:val="00CE31E6"/>
    <w:rsid w:val="00CF3726"/>
    <w:rsid w:val="00D46821"/>
    <w:rsid w:val="00DC2F22"/>
    <w:rsid w:val="00DC5CD7"/>
    <w:rsid w:val="00F51FC9"/>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205B9F-857C-496F-9814-41CD1C44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850"/>
    <w:pPr>
      <w:spacing w:after="0" w:line="240" w:lineRule="auto"/>
    </w:pPr>
    <w:rPr>
      <w:rFonts w:ascii="Times New Roman" w:eastAsia="Times New Roman" w:hAnsi="Times New Roman" w:cs="Times New Roman"/>
      <w:sz w:val="24"/>
      <w:szCs w:val="24"/>
      <w:lang w:val="fr-FR"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134068">
      <w:bodyDiv w:val="1"/>
      <w:marLeft w:val="0"/>
      <w:marRight w:val="0"/>
      <w:marTop w:val="0"/>
      <w:marBottom w:val="0"/>
      <w:divBdr>
        <w:top w:val="none" w:sz="0" w:space="0" w:color="auto"/>
        <w:left w:val="none" w:sz="0" w:space="0" w:color="auto"/>
        <w:bottom w:val="none" w:sz="0" w:space="0" w:color="auto"/>
        <w:right w:val="none" w:sz="0" w:space="0" w:color="auto"/>
      </w:divBdr>
    </w:div>
    <w:div w:id="1452702784">
      <w:bodyDiv w:val="1"/>
      <w:marLeft w:val="0"/>
      <w:marRight w:val="0"/>
      <w:marTop w:val="0"/>
      <w:marBottom w:val="0"/>
      <w:divBdr>
        <w:top w:val="none" w:sz="0" w:space="0" w:color="auto"/>
        <w:left w:val="none" w:sz="0" w:space="0" w:color="auto"/>
        <w:bottom w:val="none" w:sz="0" w:space="0" w:color="auto"/>
        <w:right w:val="none" w:sz="0" w:space="0" w:color="auto"/>
      </w:divBdr>
      <w:divsChild>
        <w:div w:id="1076627066">
          <w:marLeft w:val="432"/>
          <w:marRight w:val="0"/>
          <w:marTop w:val="200"/>
          <w:marBottom w:val="0"/>
          <w:divBdr>
            <w:top w:val="none" w:sz="0" w:space="0" w:color="auto"/>
            <w:left w:val="none" w:sz="0" w:space="0" w:color="auto"/>
            <w:bottom w:val="none" w:sz="0" w:space="0" w:color="auto"/>
            <w:right w:val="none" w:sz="0" w:space="0" w:color="auto"/>
          </w:divBdr>
        </w:div>
        <w:div w:id="1604145216">
          <w:marLeft w:val="432"/>
          <w:marRight w:val="0"/>
          <w:marTop w:val="200"/>
          <w:marBottom w:val="0"/>
          <w:divBdr>
            <w:top w:val="none" w:sz="0" w:space="0" w:color="auto"/>
            <w:left w:val="none" w:sz="0" w:space="0" w:color="auto"/>
            <w:bottom w:val="none" w:sz="0" w:space="0" w:color="auto"/>
            <w:right w:val="none" w:sz="0" w:space="0" w:color="auto"/>
          </w:divBdr>
        </w:div>
        <w:div w:id="1504274470">
          <w:marLeft w:val="432"/>
          <w:marRight w:val="0"/>
          <w:marTop w:val="200"/>
          <w:marBottom w:val="0"/>
          <w:divBdr>
            <w:top w:val="none" w:sz="0" w:space="0" w:color="auto"/>
            <w:left w:val="none" w:sz="0" w:space="0" w:color="auto"/>
            <w:bottom w:val="none" w:sz="0" w:space="0" w:color="auto"/>
            <w:right w:val="none" w:sz="0" w:space="0" w:color="auto"/>
          </w:divBdr>
        </w:div>
        <w:div w:id="1861040247">
          <w:marLeft w:val="432"/>
          <w:marRight w:val="0"/>
          <w:marTop w:val="200"/>
          <w:marBottom w:val="0"/>
          <w:divBdr>
            <w:top w:val="none" w:sz="0" w:space="0" w:color="auto"/>
            <w:left w:val="none" w:sz="0" w:space="0" w:color="auto"/>
            <w:bottom w:val="none" w:sz="0" w:space="0" w:color="auto"/>
            <w:right w:val="none" w:sz="0" w:space="0" w:color="auto"/>
          </w:divBdr>
        </w:div>
        <w:div w:id="1971859742">
          <w:marLeft w:val="432"/>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F5BA52-7874-48F5-98D8-F4C890B5B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19</cp:revision>
  <dcterms:created xsi:type="dcterms:W3CDTF">2015-07-23T13:15:00Z</dcterms:created>
  <dcterms:modified xsi:type="dcterms:W3CDTF">2015-07-30T19:04:00Z</dcterms:modified>
</cp:coreProperties>
</file>